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CB26" w14:textId="77777777" w:rsidR="009A115A" w:rsidRDefault="009A115A">
      <w:r>
        <w:t>Poštovani</w:t>
      </w:r>
    </w:p>
    <w:p w14:paraId="1A34E7C1" w14:textId="713A2CCF" w:rsidR="009A115A" w:rsidRDefault="009A115A">
      <w:r>
        <w:t>U prilogu Vam šaljemo prijavni obrazac za :</w:t>
      </w:r>
    </w:p>
    <w:p w14:paraId="056C3EDD" w14:textId="4C03D143" w:rsidR="009A115A" w:rsidRDefault="009A115A">
      <w:r>
        <w:t>„</w:t>
      </w:r>
      <w:r w:rsidRPr="009A115A">
        <w:t>Program razvoja sporta od interesa za jedinicu lokalne odnosno područne (regionalne) samouprave koji se sufinanciraju putem županijskih sportskih zajednica</w:t>
      </w:r>
      <w:r>
        <w:t xml:space="preserve"> za 202</w:t>
      </w:r>
      <w:r w:rsidR="00DC2993">
        <w:t>6</w:t>
      </w:r>
      <w:r w:rsidR="008B1705">
        <w:t>.</w:t>
      </w:r>
      <w:r>
        <w:t xml:space="preserve"> godinu“                                            Ove godine je rok za prijavu</w:t>
      </w:r>
      <w:r w:rsidR="008B1705">
        <w:t xml:space="preserve"> programa</w:t>
      </w:r>
      <w:r>
        <w:t xml:space="preserve"> klubova prema Zajednici športova Karlovačke županije za gore spomenuti program do </w:t>
      </w:r>
      <w:r w:rsidR="00DC2993">
        <w:t>15. srpnja do</w:t>
      </w:r>
      <w:r>
        <w:t xml:space="preserve"> kolovoza 2025. godine.                                                                                                             Udruge mogu prijaviti sufinanciranje stručnog kadra ili sportske opreme i to u omjeru 85% (koje sufinancira Ministarstvo turizma i sporta) i 15% (koje mora osigurati udruga/prijavitelj projekta)</w:t>
      </w:r>
    </w:p>
    <w:p w14:paraId="43AADCE6" w14:textId="318052F7" w:rsidR="009A115A" w:rsidRPr="002D51BD" w:rsidRDefault="009A115A">
      <w:pPr>
        <w:rPr>
          <w:b/>
          <w:bCs/>
          <w:sz w:val="24"/>
          <w:szCs w:val="24"/>
        </w:rPr>
      </w:pPr>
      <w:r w:rsidRPr="002D51BD">
        <w:rPr>
          <w:b/>
          <w:bCs/>
          <w:sz w:val="24"/>
          <w:szCs w:val="24"/>
        </w:rPr>
        <w:t>Financiranje stručnog kadra:</w:t>
      </w:r>
    </w:p>
    <w:p w14:paraId="448DBDF5" w14:textId="77777777" w:rsidR="002D51BD" w:rsidRPr="002D51BD" w:rsidRDefault="009A115A">
      <w:pPr>
        <w:rPr>
          <w:b/>
          <w:bCs/>
        </w:rPr>
      </w:pPr>
      <w:r w:rsidRPr="002D51BD">
        <w:rPr>
          <w:b/>
          <w:bCs/>
        </w:rPr>
        <w:t>Potrebno je</w:t>
      </w:r>
      <w:r w:rsidR="002D51BD" w:rsidRPr="002D51BD">
        <w:rPr>
          <w:b/>
          <w:bCs/>
        </w:rPr>
        <w:t xml:space="preserve"> dostaviti:</w:t>
      </w:r>
    </w:p>
    <w:p w14:paraId="5CF0FA02" w14:textId="77777777" w:rsidR="002D51BD" w:rsidRDefault="009A115A" w:rsidP="002D51BD">
      <w:pPr>
        <w:pStyle w:val="Odlomakpopisa"/>
        <w:numPr>
          <w:ilvl w:val="0"/>
          <w:numId w:val="1"/>
        </w:numPr>
      </w:pPr>
      <w:r>
        <w:t>ispunjeni prijavni obrazac</w:t>
      </w:r>
    </w:p>
    <w:p w14:paraId="0EB66901" w14:textId="77777777" w:rsidR="002D51BD" w:rsidRDefault="009A115A" w:rsidP="002D51BD">
      <w:pPr>
        <w:pStyle w:val="Odlomakpopisa"/>
        <w:numPr>
          <w:ilvl w:val="0"/>
          <w:numId w:val="1"/>
        </w:numPr>
      </w:pPr>
      <w:r>
        <w:t xml:space="preserve">uvjerenje (diplomu) o stupnju obrazovanja stručnog kadra, </w:t>
      </w:r>
    </w:p>
    <w:p w14:paraId="3F47D57E" w14:textId="77777777" w:rsidR="002D51BD" w:rsidRDefault="009A115A" w:rsidP="002D51BD">
      <w:pPr>
        <w:pStyle w:val="Odlomakpopisa"/>
        <w:numPr>
          <w:ilvl w:val="0"/>
          <w:numId w:val="1"/>
        </w:numPr>
      </w:pPr>
      <w:r>
        <w:t xml:space="preserve">potvrdu o nekažnjavanju. </w:t>
      </w:r>
    </w:p>
    <w:p w14:paraId="273C4D0C" w14:textId="76A49DD9" w:rsidR="009A115A" w:rsidRDefault="009A115A" w:rsidP="002D51BD">
      <w:pPr>
        <w:ind w:left="45"/>
      </w:pPr>
      <w:r>
        <w:t>Sufinanciranje će se provoditi od 1. 1. 202</w:t>
      </w:r>
      <w:r w:rsidR="00DC2993">
        <w:t>6</w:t>
      </w:r>
      <w:r>
        <w:t>. – 31. 12. 202</w:t>
      </w:r>
      <w:r w:rsidR="00DC2993">
        <w:t>6</w:t>
      </w:r>
    </w:p>
    <w:p w14:paraId="3D5DE228" w14:textId="15D3A964" w:rsidR="009A115A" w:rsidRDefault="009A115A">
      <w:r>
        <w:t>Ministarstvo turizma i sporta financirati će maksimalno 1.</w:t>
      </w:r>
      <w:r w:rsidR="00DC2993">
        <w:t>484</w:t>
      </w:r>
      <w:r>
        <w:t xml:space="preserve">,00 € mjesečno bruto plaće stručnog kadra), dok je udruga dužna osigurati </w:t>
      </w:r>
      <w:r w:rsidR="008B1705">
        <w:t>dodatnih</w:t>
      </w:r>
      <w:r w:rsidR="002D51BD">
        <w:t xml:space="preserve"> 15%</w:t>
      </w:r>
      <w:r w:rsidR="008B1705">
        <w:t xml:space="preserve"> na prijavljeni iznos bruto plaće. </w:t>
      </w:r>
    </w:p>
    <w:p w14:paraId="5031B14F" w14:textId="222D7CB6" w:rsidR="00FA56E0" w:rsidRDefault="00FA56E0">
      <w:r>
        <w:t xml:space="preserve">Ministarstvo turizma i sporta sufinancirati će SAMO: Ugovore </w:t>
      </w:r>
      <w:r w:rsidR="008B1705">
        <w:t xml:space="preserve">o radu </w:t>
      </w:r>
      <w:r>
        <w:t xml:space="preserve">na neodređeno, </w:t>
      </w:r>
      <w:r w:rsidR="008B1705">
        <w:t>U</w:t>
      </w:r>
      <w:r>
        <w:t>govore</w:t>
      </w:r>
      <w:r w:rsidR="008B1705">
        <w:t xml:space="preserve"> o radu</w:t>
      </w:r>
      <w:r>
        <w:t xml:space="preserve"> na određeno</w:t>
      </w:r>
      <w:r w:rsidR="00E5174D">
        <w:t>,</w:t>
      </w:r>
      <w:r>
        <w:t xml:space="preserve"> Ugovore na 50% radnog vremena, Ugovore o dopunskom radu zaposlenika (2 sata dnevno, odnosno 8 sati tjedno)</w:t>
      </w:r>
      <w:r w:rsidR="002D51BD">
        <w:t>, sportske obrte</w:t>
      </w:r>
      <w:r w:rsidR="00D84E03">
        <w:t>.</w:t>
      </w:r>
    </w:p>
    <w:p w14:paraId="58B8A92C" w14:textId="54927797" w:rsidR="00D84E03" w:rsidRPr="00D84E03" w:rsidRDefault="00D84E03">
      <w:pPr>
        <w:rPr>
          <w:color w:val="EE0000"/>
        </w:rPr>
      </w:pPr>
      <w:r w:rsidRPr="00D84E03">
        <w:rPr>
          <w:color w:val="EE0000"/>
        </w:rPr>
        <w:t xml:space="preserve">Stručni kadar koji je u programu MINTS u 2025. godini, na dan prijave za MINTS 2026. godinu morati će imati opravdane kroz SOM SPORT sve dosada isplaćene plaće za 2025. godinu.  </w:t>
      </w:r>
    </w:p>
    <w:p w14:paraId="3F51D601" w14:textId="77777777" w:rsidR="00FA56E0" w:rsidRDefault="00FA56E0"/>
    <w:p w14:paraId="2A03D771" w14:textId="05A3E681" w:rsidR="00FA56E0" w:rsidRPr="002D51BD" w:rsidRDefault="002D51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Sportska o</w:t>
      </w:r>
      <w:r w:rsidR="00FA56E0" w:rsidRPr="002D51BD">
        <w:rPr>
          <w:b/>
          <w:bCs/>
          <w:sz w:val="24"/>
          <w:szCs w:val="24"/>
        </w:rPr>
        <w:t>prema:</w:t>
      </w:r>
    </w:p>
    <w:p w14:paraId="23ECC5DD" w14:textId="4F19419A" w:rsidR="002D51BD" w:rsidRPr="002D51BD" w:rsidRDefault="002D51BD">
      <w:pPr>
        <w:rPr>
          <w:b/>
          <w:bCs/>
        </w:rPr>
      </w:pPr>
      <w:r>
        <w:rPr>
          <w:b/>
          <w:bCs/>
        </w:rPr>
        <w:t>Potrebno je dostaviti:</w:t>
      </w:r>
    </w:p>
    <w:p w14:paraId="4FBEFF4E" w14:textId="77777777" w:rsidR="002D51BD" w:rsidRDefault="00FA56E0" w:rsidP="002D51BD">
      <w:pPr>
        <w:pStyle w:val="Odlomakpopisa"/>
        <w:numPr>
          <w:ilvl w:val="0"/>
          <w:numId w:val="1"/>
        </w:numPr>
      </w:pPr>
      <w:r>
        <w:t xml:space="preserve"> ispunjeni </w:t>
      </w:r>
      <w:r w:rsidR="002D51BD">
        <w:t xml:space="preserve">prijavni </w:t>
      </w:r>
      <w:r>
        <w:t xml:space="preserve">obrazac </w:t>
      </w:r>
    </w:p>
    <w:p w14:paraId="7D0EEEA8" w14:textId="21C32D3A" w:rsidR="002D51BD" w:rsidRDefault="00DC2993" w:rsidP="002D51BD">
      <w:pPr>
        <w:pStyle w:val="Odlomakpopisa"/>
        <w:numPr>
          <w:ilvl w:val="0"/>
          <w:numId w:val="1"/>
        </w:numPr>
      </w:pPr>
      <w:r>
        <w:t>Specificirati opremu koja je potrebna (vrsta opreme, tip, proizvođač, te selekciju za koju se nabavlja oprema /najviše 2 selekcije/</w:t>
      </w:r>
    </w:p>
    <w:p w14:paraId="24156135" w14:textId="40E69E5D" w:rsidR="00FA56E0" w:rsidRDefault="00FA56E0" w:rsidP="002D51BD">
      <w:pPr>
        <w:ind w:left="45"/>
      </w:pPr>
      <w:r>
        <w:t xml:space="preserve">I ovdje vrijedi isti način sufinanciranja opreme i to na način: </w:t>
      </w:r>
      <w:r w:rsidRPr="00FA56E0">
        <w:t>85% (koje sufinancira Ministarstvo turizma i sporta) i 15% (koje mora osigurati udruga/prijavitelj projekta)</w:t>
      </w:r>
    </w:p>
    <w:p w14:paraId="45A024D6" w14:textId="77777777" w:rsidR="0004058B" w:rsidRDefault="0004058B"/>
    <w:p w14:paraId="6EE3DDEC" w14:textId="4E18BEF2" w:rsidR="002D51BD" w:rsidRPr="002D51BD" w:rsidRDefault="002D51BD">
      <w:pPr>
        <w:rPr>
          <w:b/>
          <w:bCs/>
        </w:rPr>
      </w:pPr>
      <w:r w:rsidRPr="002D51BD">
        <w:rPr>
          <w:b/>
          <w:bCs/>
        </w:rPr>
        <w:t>Popratna dokumentacija i za stručni kadar i za opremu:</w:t>
      </w:r>
    </w:p>
    <w:p w14:paraId="1902BAEA" w14:textId="4BC0B98D" w:rsidR="002D51BD" w:rsidRDefault="0004058B" w:rsidP="002D51BD">
      <w:pPr>
        <w:pStyle w:val="Odlomakpopisa"/>
        <w:numPr>
          <w:ilvl w:val="0"/>
          <w:numId w:val="1"/>
        </w:numPr>
      </w:pPr>
      <w:r>
        <w:t>potvrdu o stanju poreznog duga</w:t>
      </w:r>
    </w:p>
    <w:p w14:paraId="23FC380E" w14:textId="77777777" w:rsidR="002D51BD" w:rsidRDefault="0004058B" w:rsidP="002D51BD">
      <w:pPr>
        <w:pStyle w:val="Odlomakpopisa"/>
        <w:numPr>
          <w:ilvl w:val="0"/>
          <w:numId w:val="1"/>
        </w:numPr>
      </w:pPr>
      <w:r>
        <w:t>potvrdu o nekažnjavanju odgovorne osobe</w:t>
      </w:r>
    </w:p>
    <w:p w14:paraId="3D752963" w14:textId="77777777" w:rsidR="002D51BD" w:rsidRDefault="0004058B" w:rsidP="002D51BD">
      <w:pPr>
        <w:pStyle w:val="Odlomakpopisa"/>
        <w:numPr>
          <w:ilvl w:val="0"/>
          <w:numId w:val="1"/>
        </w:numPr>
      </w:pPr>
      <w:r>
        <w:t>potvrdu o točnosti i istinitosti podataka</w:t>
      </w:r>
    </w:p>
    <w:p w14:paraId="07E59FDD" w14:textId="77777777" w:rsidR="002D51BD" w:rsidRDefault="0004058B" w:rsidP="002D51BD">
      <w:pPr>
        <w:pStyle w:val="Odlomakpopisa"/>
        <w:numPr>
          <w:ilvl w:val="0"/>
          <w:numId w:val="1"/>
        </w:numPr>
      </w:pPr>
      <w:r>
        <w:t>izjavu o nepostojanju dvostrukog financiranja</w:t>
      </w:r>
    </w:p>
    <w:p w14:paraId="6927CBF5" w14:textId="3B9B43C5" w:rsidR="0004058B" w:rsidRDefault="00474CC3" w:rsidP="002D51BD">
      <w:pPr>
        <w:pStyle w:val="Odlomakpopisa"/>
        <w:numPr>
          <w:ilvl w:val="0"/>
          <w:numId w:val="1"/>
        </w:numPr>
      </w:pPr>
      <w:r>
        <w:t>izvadak iz Registra udruga Republike Hrvatske.</w:t>
      </w:r>
    </w:p>
    <w:p w14:paraId="455A035E" w14:textId="77777777" w:rsidR="0058642A" w:rsidRDefault="0058642A" w:rsidP="0058642A"/>
    <w:p w14:paraId="7BA41D12" w14:textId="30170D3E" w:rsidR="0058642A" w:rsidRDefault="0058642A" w:rsidP="0058642A">
      <w:r>
        <w:lastRenderedPageBreak/>
        <w:t xml:space="preserve">Svu potrebni dokumentaciju potrebno je skenirati, te poslati na mail: </w:t>
      </w:r>
      <w:hyperlink r:id="rId5" w:history="1">
        <w:r w:rsidR="00D84E03" w:rsidRPr="00A35EFC">
          <w:rPr>
            <w:rStyle w:val="Hiperveza"/>
          </w:rPr>
          <w:t>tajnik@zskz.hr</w:t>
        </w:r>
      </w:hyperlink>
      <w:r>
        <w:t xml:space="preserve">, najkasnije do </w:t>
      </w:r>
      <w:r w:rsidR="00DC2993">
        <w:t>15</w:t>
      </w:r>
      <w:r>
        <w:t xml:space="preserve">. kolovoza 2025. godine do </w:t>
      </w:r>
      <w:r w:rsidR="001E26CD">
        <w:t>23.59</w:t>
      </w:r>
      <w:r>
        <w:t xml:space="preserve"> sati</w:t>
      </w:r>
    </w:p>
    <w:p w14:paraId="080B464D" w14:textId="77777777" w:rsidR="00474CC3" w:rsidRDefault="00474CC3"/>
    <w:p w14:paraId="68293BF7" w14:textId="77777777" w:rsidR="00474CC3" w:rsidRDefault="00474CC3"/>
    <w:sectPr w:rsidR="00474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97F69"/>
    <w:multiLevelType w:val="hybridMultilevel"/>
    <w:tmpl w:val="F67C8428"/>
    <w:lvl w:ilvl="0" w:tplc="C5BAE83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4394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5A"/>
    <w:rsid w:val="00022ACE"/>
    <w:rsid w:val="0004058B"/>
    <w:rsid w:val="0014283E"/>
    <w:rsid w:val="001E26CD"/>
    <w:rsid w:val="00291F44"/>
    <w:rsid w:val="002D51BD"/>
    <w:rsid w:val="00400845"/>
    <w:rsid w:val="00474CC3"/>
    <w:rsid w:val="0058642A"/>
    <w:rsid w:val="00651FB3"/>
    <w:rsid w:val="008B1705"/>
    <w:rsid w:val="008C47AC"/>
    <w:rsid w:val="009A115A"/>
    <w:rsid w:val="00A7392B"/>
    <w:rsid w:val="00AE3327"/>
    <w:rsid w:val="00B1674C"/>
    <w:rsid w:val="00D84E03"/>
    <w:rsid w:val="00DC2993"/>
    <w:rsid w:val="00E5174D"/>
    <w:rsid w:val="00F61B0C"/>
    <w:rsid w:val="00FA56E0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BD64"/>
  <w15:chartTrackingRefBased/>
  <w15:docId w15:val="{DCA6899C-6CD0-4926-A104-2A8DD81F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51B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64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6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k@zsk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Zajednica športova Karlovačke županije</dc:creator>
  <cp:keywords/>
  <dc:description/>
  <cp:lastModifiedBy>Zajednica športova Karlovačke županije</cp:lastModifiedBy>
  <cp:revision>5</cp:revision>
  <dcterms:created xsi:type="dcterms:W3CDTF">2025-07-10T06:10:00Z</dcterms:created>
  <dcterms:modified xsi:type="dcterms:W3CDTF">2025-07-15T06:38:00Z</dcterms:modified>
</cp:coreProperties>
</file>